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85" w:rsidRDefault="00046B85" w:rsidP="008E1C19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46B85">
        <w:rPr>
          <w:rFonts w:ascii="Times New Roman" w:hAnsi="Times New Roman"/>
          <w:b/>
          <w:sz w:val="28"/>
          <w:szCs w:val="28"/>
        </w:rPr>
        <w:t>Исчерпывающий перечень сведений,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6B85" w:rsidRPr="00046B85" w:rsidRDefault="00046B85" w:rsidP="0080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которые могут запрашиваться у контролируемого лица в рамках проверки органом,</w:t>
      </w:r>
    </w:p>
    <w:p w:rsidR="00046B85" w:rsidRPr="00046B85" w:rsidRDefault="00046B85" w:rsidP="0080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осуществляющим федеральный государственный контроль (надзор) в сфере</w:t>
      </w:r>
    </w:p>
    <w:p w:rsidR="00046B85" w:rsidRDefault="00046B85" w:rsidP="0080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деятельности по заготовке, хранению, переработке и реализации лома черных и цветных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металлов на территории Ростовской области</w:t>
      </w:r>
      <w:r w:rsidR="0080433A">
        <w:rPr>
          <w:rFonts w:ascii="Times New Roman" w:hAnsi="Times New Roman"/>
          <w:sz w:val="28"/>
          <w:szCs w:val="28"/>
        </w:rPr>
        <w:t xml:space="preserve"> </w:t>
      </w:r>
    </w:p>
    <w:p w:rsidR="0080433A" w:rsidRDefault="0080433A" w:rsidP="0080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1) копии документов, подтверждающих наличие необходимых для 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лицензируемой деятельности и принадлежащих ему на праве собственности или на 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законном основании земельных участков и (или) зданий, строений, сооружений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помещений (единой обособленной части зданий, строений, сооружений и помещений),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права на которые не зарегистрированы в Едином государственном реестре прав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недвижимое имущество и сделок с ним (в случае, если такие права зарегистрированы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указанном реестре, представляются сведения об этих земельных участках, зданиях,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строениях, сооружениях и помещениях);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2) копии документов, подтверждающих наличие и принадлежащих ему на 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собственности или на ином законном основании технических средств, оборудования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технической документации, используемых для осуществления лицензируемой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деятельности;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 xml:space="preserve">3) копии 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в случае их отсутствия в федеральной информационной системе </w:t>
      </w:r>
      <w:r>
        <w:rPr>
          <w:rFonts w:ascii="Times New Roman" w:hAnsi="Times New Roman"/>
          <w:sz w:val="28"/>
          <w:szCs w:val="28"/>
        </w:rPr>
        <w:t>«</w:t>
      </w:r>
      <w:r w:rsidRPr="00046B85">
        <w:rPr>
          <w:rFonts w:ascii="Times New Roman" w:hAnsi="Times New Roman"/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/>
          <w:sz w:val="28"/>
          <w:szCs w:val="28"/>
        </w:rPr>
        <w:t>»</w:t>
      </w:r>
      <w:r w:rsidRPr="00046B85">
        <w:rPr>
          <w:rFonts w:ascii="Times New Roman" w:hAnsi="Times New Roman"/>
          <w:sz w:val="28"/>
          <w:szCs w:val="28"/>
        </w:rPr>
        <w:t>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4) копии документов о назначении контролера лома и отходов металла, утвержденных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контролируемым лицом в соответствии с требованиями Правил обращения с ломом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отходами черных и цветных металлов и их отчуждения;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5) для юридического лица - наименование и основной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регистрационный номер, номер телефона, для индивидуального предпринимателя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8E1C19"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основной государственный регистрационный номер индивидуального предпринимателя,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фамилия, имя, отчество (при наличии), номер телефона;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6) данные о лице, ответственном за прием лома и отходов черных и (или) цветных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7) распорядок работы;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8) условия приема и цены на лом и отходы черных и (или) цветных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9) перечень разрешенных для приема от физических лиц лома и отходов цветных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 xml:space="preserve">металлов, который утверждается органом государственной власти субъекта </w:t>
      </w:r>
      <w:r w:rsidRPr="00046B85">
        <w:rPr>
          <w:rFonts w:ascii="Times New Roman" w:hAnsi="Times New Roman"/>
          <w:sz w:val="28"/>
          <w:szCs w:val="28"/>
        </w:rPr>
        <w:lastRenderedPageBreak/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Федерации (в случае осуществления обращения с ломом и отходами цветных металлов);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10) инструкция о порядке проведения радиационного контроля лома и отходов черных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(или) цветных металлов либо ее копия, заверенная уполномоченным представителем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юридического лица;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11) инструкция о порядке проверки лома и отходов черных и (или) цветных металлов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взрывобезопасность либо ее копия, заверенная уполномоченным представителем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юридического лица;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12) инструкция о порядке действий при обнаружении радиоактивных лома и отходов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черных и (или) цветных металлов либо ее копия, заверенная 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представителем юридического лица;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13) инструкция о порядке действий при обнаружении взрывоопасных предметов либо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копия, заверенная уполномоченным представителем юридического лица;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14) контролер лома и отходов металла с квалификацией не ниже II разряда;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15) лицо, ответственное за проведение радиационного контроля лома и отходов черных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(или) цветных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16) лицо, ответственное за проведение контроля лома и отходов черных и (или) цветных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металлов на взрывобезопасность;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17) площадка с асфальтовым, бетонным или другим твердым влагостойким покрытием,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предназначенной для хранения лома и отходов черных и (или) цветных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18) средства измерений для проведения радиационного контроля, сведения о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содержатся в Федеральном информационном фонде по обеспечению единства измерений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 xml:space="preserve">и которые </w:t>
      </w:r>
      <w:proofErr w:type="spellStart"/>
      <w:r w:rsidRPr="00046B85">
        <w:rPr>
          <w:rFonts w:ascii="Times New Roman" w:hAnsi="Times New Roman"/>
          <w:sz w:val="28"/>
          <w:szCs w:val="28"/>
        </w:rPr>
        <w:t>поверены</w:t>
      </w:r>
      <w:proofErr w:type="spellEnd"/>
      <w:r w:rsidRPr="00046B85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Федерации об обеспечении единства измерений;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19) весовые средства измерений, сведения о которых содержатся в Федеральном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 xml:space="preserve">информационном фонде по обеспечению единства измерений и которые </w:t>
      </w:r>
      <w:proofErr w:type="spellStart"/>
      <w:r w:rsidRPr="00046B85">
        <w:rPr>
          <w:rFonts w:ascii="Times New Roman" w:hAnsi="Times New Roman"/>
          <w:sz w:val="28"/>
          <w:szCs w:val="28"/>
        </w:rPr>
        <w:t>поверены</w:t>
      </w:r>
      <w:proofErr w:type="spellEnd"/>
      <w:r w:rsidRPr="00046B8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порядке, установленном законодательством Российской Федерации об обеспечении</w:t>
      </w:r>
      <w:r>
        <w:rPr>
          <w:rFonts w:ascii="Times New Roman" w:hAnsi="Times New Roman"/>
          <w:sz w:val="28"/>
          <w:szCs w:val="28"/>
        </w:rPr>
        <w:t xml:space="preserve"> единства измерений;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20) оборудование для идентификации и сортировки лома и отходов цветных металлов,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сведения о котором содержатся в Федеральном информационном фонде по 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 xml:space="preserve">единства измерений и которое </w:t>
      </w:r>
      <w:proofErr w:type="spellStart"/>
      <w:r w:rsidRPr="00046B85">
        <w:rPr>
          <w:rFonts w:ascii="Times New Roman" w:hAnsi="Times New Roman"/>
          <w:sz w:val="28"/>
          <w:szCs w:val="28"/>
        </w:rPr>
        <w:t>поверено</w:t>
      </w:r>
      <w:proofErr w:type="spellEnd"/>
      <w:r w:rsidRPr="00046B85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Российской Федерации об обеспечении единства измерений.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21) Наличие одной единицы любого из следующих видов оборудования: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lastRenderedPageBreak/>
        <w:t>-пресс для пакетирования или брикетирования лома черных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-пресс-ножницы;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-установка для дробления и сортировки легковесного лома;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-оборудование для сортировки или измельчения стружки;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22) Наличие одной единицы любого из следующих видов оборудования: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-пресс для пакетирования или брикетирования лома и отходов цветных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-пресс-ножницы;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-установка для дробления лома и (или) отходов цветных металлов;</w:t>
      </w:r>
    </w:p>
    <w:p w:rsidR="00046B85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-установка для разделки кабеля;</w:t>
      </w:r>
    </w:p>
    <w:p w:rsidR="00AB3A83" w:rsidRPr="00046B85" w:rsidRDefault="00046B85" w:rsidP="008E1C1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6B85">
        <w:rPr>
          <w:rFonts w:ascii="Times New Roman" w:hAnsi="Times New Roman"/>
          <w:sz w:val="28"/>
          <w:szCs w:val="28"/>
        </w:rPr>
        <w:t>23) прессовщика лома и отходов металла с квалификацией не ниже I разряда (при</w:t>
      </w:r>
      <w:r w:rsidR="008E1C19"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осуществлении переработки лома и отходов черных металлов, осуществлении</w:t>
      </w:r>
      <w:r w:rsidR="008E1C19"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переработки лома и отходов цветных металлов с помощью пресса для пакетирования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B85">
        <w:rPr>
          <w:rFonts w:ascii="Times New Roman" w:hAnsi="Times New Roman"/>
          <w:sz w:val="28"/>
          <w:szCs w:val="28"/>
        </w:rPr>
        <w:t>брикетирования лома черных, цветных металлов либо пресс-ножниц)</w:t>
      </w:r>
      <w:r>
        <w:rPr>
          <w:rFonts w:ascii="Times New Roman" w:hAnsi="Times New Roman"/>
          <w:sz w:val="28"/>
          <w:szCs w:val="28"/>
        </w:rPr>
        <w:t>.</w:t>
      </w:r>
    </w:p>
    <w:sectPr w:rsidR="00AB3A83" w:rsidRPr="00046B85" w:rsidSect="00046B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85"/>
    <w:rsid w:val="00046B85"/>
    <w:rsid w:val="00433981"/>
    <w:rsid w:val="00793001"/>
    <w:rsid w:val="0080433A"/>
    <w:rsid w:val="008E1C19"/>
    <w:rsid w:val="00A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2121-1698-4776-8771-861CF9F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Юрий Владимирович</dc:creator>
  <cp:keywords/>
  <dc:description/>
  <cp:lastModifiedBy>Тихонов Юрий Владимирович</cp:lastModifiedBy>
  <cp:revision>2</cp:revision>
  <dcterms:created xsi:type="dcterms:W3CDTF">2026-02-11T14:56:00Z</dcterms:created>
  <dcterms:modified xsi:type="dcterms:W3CDTF">2026-02-11T14:56:00Z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